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10CC1" w14:textId="4489B6E9" w:rsidR="006F234A" w:rsidRPr="00F8762C" w:rsidRDefault="00F8762C" w:rsidP="00F8762C">
      <w:pPr>
        <w:jc w:val="center"/>
        <w:rPr>
          <w:b/>
          <w:bCs/>
          <w:sz w:val="40"/>
          <w:szCs w:val="40"/>
        </w:rPr>
      </w:pPr>
      <w:r w:rsidRPr="00F8762C">
        <w:rPr>
          <w:b/>
          <w:bCs/>
          <w:sz w:val="40"/>
          <w:szCs w:val="40"/>
        </w:rPr>
        <w:t xml:space="preserve">ANNEXE </w:t>
      </w:r>
      <w:proofErr w:type="gramStart"/>
      <w:r w:rsidRPr="00F8762C">
        <w:rPr>
          <w:b/>
          <w:bCs/>
          <w:sz w:val="40"/>
          <w:szCs w:val="40"/>
        </w:rPr>
        <w:t>1  -</w:t>
      </w:r>
      <w:proofErr w:type="gramEnd"/>
      <w:r w:rsidRPr="00F8762C">
        <w:rPr>
          <w:b/>
          <w:bCs/>
          <w:sz w:val="40"/>
          <w:szCs w:val="40"/>
        </w:rPr>
        <w:t xml:space="preserve"> ACTE D’ENGAGEMENT</w:t>
      </w:r>
    </w:p>
    <w:p w14:paraId="723AE973" w14:textId="41348AC0" w:rsidR="00F8762C" w:rsidRPr="00F8762C" w:rsidRDefault="00F8762C" w:rsidP="00F8762C">
      <w:pPr>
        <w:jc w:val="center"/>
        <w:rPr>
          <w:b/>
          <w:bCs/>
          <w:sz w:val="40"/>
          <w:szCs w:val="40"/>
        </w:rPr>
      </w:pPr>
      <w:r w:rsidRPr="00F8762C">
        <w:rPr>
          <w:b/>
          <w:bCs/>
          <w:sz w:val="40"/>
          <w:szCs w:val="40"/>
        </w:rPr>
        <w:t>BPU</w:t>
      </w:r>
    </w:p>
    <w:p w14:paraId="2AF967A3" w14:textId="3D09B4C0" w:rsidR="00F8762C" w:rsidRDefault="00F8762C"/>
    <w:p w14:paraId="354016F1" w14:textId="5110DF01" w:rsidR="00DB7ADB" w:rsidRDefault="00241FD7">
      <w:pPr>
        <w:rPr>
          <w:rFonts w:ascii="Arial" w:hAnsi="Arial" w:cs="Arial"/>
        </w:rPr>
      </w:pPr>
      <w:r w:rsidRPr="002F226F">
        <w:rPr>
          <w:rFonts w:ascii="Arial" w:hAnsi="Arial" w:cs="Arial"/>
        </w:rPr>
        <w:t>LOT</w:t>
      </w:r>
      <w:proofErr w:type="gramStart"/>
      <w:r w:rsidRPr="002F226F">
        <w:rPr>
          <w:rFonts w:ascii="Arial" w:hAnsi="Arial" w:cs="Arial"/>
        </w:rPr>
        <w:t> :…</w:t>
      </w:r>
      <w:proofErr w:type="gramEnd"/>
      <w:r w:rsidRPr="002F226F">
        <w:rPr>
          <w:rFonts w:ascii="Arial" w:hAnsi="Arial" w:cs="Arial"/>
        </w:rPr>
        <w:t>…………………………………………………………………………………………</w:t>
      </w:r>
    </w:p>
    <w:p w14:paraId="0F481231" w14:textId="20969C83" w:rsidR="00A043D7" w:rsidRPr="002F226F" w:rsidRDefault="003F235F">
      <w:pPr>
        <w:rPr>
          <w:rFonts w:ascii="Arial" w:hAnsi="Arial" w:cs="Arial"/>
        </w:rPr>
      </w:pPr>
      <w:r>
        <w:rPr>
          <w:rFonts w:ascii="Arial" w:hAnsi="Arial" w:cs="Arial"/>
        </w:rPr>
        <w:t>CABINET</w:t>
      </w:r>
      <w:proofErr w:type="gramStart"/>
      <w:r>
        <w:rPr>
          <w:rFonts w:ascii="Arial" w:hAnsi="Arial" w:cs="Arial"/>
        </w:rPr>
        <w:t> :..</w:t>
      </w:r>
      <w:proofErr w:type="gramEnd"/>
      <w:r>
        <w:rPr>
          <w:rFonts w:ascii="Arial" w:hAnsi="Arial" w:cs="Arial"/>
        </w:rPr>
        <w:t>……</w:t>
      </w:r>
      <w:r w:rsidR="00A043D7">
        <w:rPr>
          <w:rFonts w:ascii="Arial" w:hAnsi="Arial" w:cs="Arial"/>
        </w:rPr>
        <w:t>………………………………………………………………………………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95D1C" w:rsidRPr="00DB7ADB" w14:paraId="3D4B4EA2" w14:textId="13F1B901" w:rsidTr="002774D0">
        <w:trPr>
          <w:gridAfter w:val="1"/>
          <w:wAfter w:w="3021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3500E1EC" w14:textId="77777777" w:rsidR="00A95D1C" w:rsidRPr="00DB7ADB" w:rsidRDefault="00A95D1C" w:rsidP="00A95D1C">
            <w:pPr>
              <w:rPr>
                <w:b/>
                <w:bCs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3B5315E2" w14:textId="77777777" w:rsidR="00A95D1C" w:rsidRPr="00DB7ADB" w:rsidRDefault="00A95D1C" w:rsidP="00A95D1C">
            <w:pPr>
              <w:rPr>
                <w:b/>
                <w:bCs/>
              </w:rPr>
            </w:pPr>
          </w:p>
        </w:tc>
      </w:tr>
      <w:tr w:rsidR="00A95D1C" w:rsidRPr="00DB7ADB" w14:paraId="57631022" w14:textId="7D7B539E" w:rsidTr="002774D0">
        <w:tc>
          <w:tcPr>
            <w:tcW w:w="3020" w:type="dxa"/>
            <w:tcBorders>
              <w:top w:val="nil"/>
              <w:left w:val="nil"/>
              <w:bottom w:val="single" w:sz="4" w:space="0" w:color="auto"/>
            </w:tcBorders>
          </w:tcPr>
          <w:p w14:paraId="0D146323" w14:textId="77777777" w:rsidR="00A95D1C" w:rsidRPr="00DB7ADB" w:rsidRDefault="00A95D1C" w:rsidP="00A95D1C">
            <w:pPr>
              <w:jc w:val="center"/>
              <w:rPr>
                <w:b/>
                <w:bCs/>
              </w:rPr>
            </w:pPr>
          </w:p>
        </w:tc>
        <w:tc>
          <w:tcPr>
            <w:tcW w:w="3021" w:type="dxa"/>
            <w:shd w:val="clear" w:color="auto" w:fill="E7E6E6" w:themeFill="background2"/>
          </w:tcPr>
          <w:p w14:paraId="09DD1AE8" w14:textId="1B2BFF4B" w:rsidR="00A95D1C" w:rsidRDefault="00A95D1C" w:rsidP="00A95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Prix </w:t>
            </w:r>
            <w:r w:rsidRPr="00DB7ADB">
              <w:rPr>
                <w:b/>
                <w:bCs/>
              </w:rPr>
              <w:t>TTC</w:t>
            </w:r>
          </w:p>
          <w:p w14:paraId="4BCB7562" w14:textId="64A34047" w:rsidR="00A95D1C" w:rsidRPr="00DB7ADB" w:rsidRDefault="003F286F" w:rsidP="00A95D1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à</w:t>
            </w:r>
            <w:proofErr w:type="gramEnd"/>
            <w:r w:rsidR="00A95D1C">
              <w:rPr>
                <w:b/>
                <w:bCs/>
              </w:rPr>
              <w:t xml:space="preserve"> l’heure </w:t>
            </w:r>
            <w:r w:rsidR="00C341A6">
              <w:rPr>
                <w:b/>
                <w:bCs/>
              </w:rPr>
              <w:t>(contentieux)</w:t>
            </w:r>
          </w:p>
        </w:tc>
        <w:tc>
          <w:tcPr>
            <w:tcW w:w="3021" w:type="dxa"/>
            <w:shd w:val="clear" w:color="auto" w:fill="E7E6E6" w:themeFill="background2"/>
          </w:tcPr>
          <w:p w14:paraId="28057943" w14:textId="4682EE69" w:rsidR="00A95D1C" w:rsidRDefault="00A95D1C" w:rsidP="00A95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 TTC</w:t>
            </w:r>
            <w:r w:rsidR="003D190B">
              <w:rPr>
                <w:b/>
                <w:bCs/>
              </w:rPr>
              <w:t xml:space="preserve"> forfaitaire</w:t>
            </w:r>
          </w:p>
          <w:p w14:paraId="7F43D067" w14:textId="2C42C1FD" w:rsidR="00A95D1C" w:rsidRDefault="00A95D1C" w:rsidP="00A95D1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par</w:t>
            </w:r>
            <w:proofErr w:type="gramEnd"/>
            <w:r>
              <w:rPr>
                <w:b/>
                <w:bCs/>
              </w:rPr>
              <w:t xml:space="preserve"> dossier </w:t>
            </w:r>
            <w:r w:rsidR="00C341A6">
              <w:rPr>
                <w:b/>
                <w:bCs/>
              </w:rPr>
              <w:t>(hors contentieux)</w:t>
            </w:r>
          </w:p>
        </w:tc>
      </w:tr>
      <w:tr w:rsidR="00410798" w14:paraId="67C33BFE" w14:textId="679EF0EF" w:rsidTr="00C341A6">
        <w:tc>
          <w:tcPr>
            <w:tcW w:w="3020" w:type="dxa"/>
            <w:tcBorders>
              <w:top w:val="single" w:sz="4" w:space="0" w:color="auto"/>
            </w:tcBorders>
          </w:tcPr>
          <w:p w14:paraId="56D26701" w14:textId="77777777" w:rsidR="00410798" w:rsidRDefault="00410798" w:rsidP="00A95D1C">
            <w:pPr>
              <w:rPr>
                <w:b/>
                <w:bCs/>
              </w:rPr>
            </w:pPr>
            <w:r w:rsidRPr="00DB7ADB">
              <w:rPr>
                <w:b/>
                <w:bCs/>
              </w:rPr>
              <w:t>En première instance</w:t>
            </w:r>
            <w:r>
              <w:rPr>
                <w:b/>
                <w:bCs/>
              </w:rPr>
              <w:t xml:space="preserve"> </w:t>
            </w:r>
          </w:p>
          <w:p w14:paraId="0E6ED8E6" w14:textId="523BB3A3" w:rsidR="00410798" w:rsidRPr="00DB7ADB" w:rsidRDefault="00410798" w:rsidP="00A95D1C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4D0F8738" w14:textId="77777777" w:rsidR="00410798" w:rsidRDefault="00410798" w:rsidP="00A95D1C"/>
        </w:tc>
        <w:tc>
          <w:tcPr>
            <w:tcW w:w="3021" w:type="dxa"/>
            <w:vMerge w:val="restart"/>
            <w:shd w:val="clear" w:color="auto" w:fill="000000" w:themeFill="text1"/>
          </w:tcPr>
          <w:p w14:paraId="578DE1DB" w14:textId="77777777" w:rsidR="00410798" w:rsidRDefault="00410798" w:rsidP="00A95D1C"/>
        </w:tc>
      </w:tr>
      <w:tr w:rsidR="00410798" w14:paraId="0000E621" w14:textId="791E7103" w:rsidTr="00C341A6">
        <w:tc>
          <w:tcPr>
            <w:tcW w:w="3020" w:type="dxa"/>
            <w:shd w:val="clear" w:color="auto" w:fill="E7E6E6" w:themeFill="background2"/>
          </w:tcPr>
          <w:p w14:paraId="21B08394" w14:textId="362E2585" w:rsidR="00410798" w:rsidRDefault="00410798" w:rsidP="00A95D1C">
            <w:pPr>
              <w:rPr>
                <w:b/>
                <w:bCs/>
              </w:rPr>
            </w:pPr>
            <w:r w:rsidRPr="00DB7ADB">
              <w:rPr>
                <w:b/>
                <w:bCs/>
              </w:rPr>
              <w:t>En appel</w:t>
            </w:r>
          </w:p>
          <w:p w14:paraId="47E17882" w14:textId="2FB3D99F" w:rsidR="00410798" w:rsidRPr="00DB7ADB" w:rsidRDefault="00410798" w:rsidP="00A95D1C">
            <w:pPr>
              <w:rPr>
                <w:b/>
                <w:bCs/>
              </w:rPr>
            </w:pPr>
          </w:p>
        </w:tc>
        <w:tc>
          <w:tcPr>
            <w:tcW w:w="3021" w:type="dxa"/>
            <w:shd w:val="clear" w:color="auto" w:fill="E7E6E6" w:themeFill="background2"/>
          </w:tcPr>
          <w:p w14:paraId="2F703DD5" w14:textId="77777777" w:rsidR="00410798" w:rsidRDefault="00410798" w:rsidP="00A95D1C"/>
        </w:tc>
        <w:tc>
          <w:tcPr>
            <w:tcW w:w="3021" w:type="dxa"/>
            <w:vMerge/>
            <w:shd w:val="clear" w:color="auto" w:fill="000000" w:themeFill="text1"/>
          </w:tcPr>
          <w:p w14:paraId="1FE273DB" w14:textId="77777777" w:rsidR="00410798" w:rsidRDefault="00410798" w:rsidP="00A95D1C"/>
        </w:tc>
      </w:tr>
      <w:tr w:rsidR="00410798" w14:paraId="5A255EC5" w14:textId="4D836476" w:rsidTr="00C341A6">
        <w:tc>
          <w:tcPr>
            <w:tcW w:w="3020" w:type="dxa"/>
          </w:tcPr>
          <w:p w14:paraId="26502A5E" w14:textId="77777777" w:rsidR="00410798" w:rsidRPr="00DB7ADB" w:rsidRDefault="00410798" w:rsidP="00A95D1C">
            <w:pPr>
              <w:rPr>
                <w:b/>
                <w:bCs/>
              </w:rPr>
            </w:pPr>
            <w:r w:rsidRPr="00DB7ADB">
              <w:rPr>
                <w:b/>
                <w:bCs/>
              </w:rPr>
              <w:t>En Conseil d’Etat</w:t>
            </w:r>
          </w:p>
          <w:p w14:paraId="3D8939FC" w14:textId="7313F46D" w:rsidR="00410798" w:rsidRPr="00DB7ADB" w:rsidRDefault="00410798" w:rsidP="00A95D1C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2443DA95" w14:textId="77777777" w:rsidR="00410798" w:rsidRDefault="00410798" w:rsidP="00A95D1C"/>
        </w:tc>
        <w:tc>
          <w:tcPr>
            <w:tcW w:w="3021" w:type="dxa"/>
            <w:vMerge/>
            <w:shd w:val="clear" w:color="auto" w:fill="000000" w:themeFill="text1"/>
          </w:tcPr>
          <w:p w14:paraId="44B1DCC8" w14:textId="77777777" w:rsidR="00410798" w:rsidRDefault="00410798" w:rsidP="00A95D1C"/>
        </w:tc>
      </w:tr>
      <w:tr w:rsidR="00A95D1C" w14:paraId="1366FA44" w14:textId="766FBD4B" w:rsidTr="00C341A6">
        <w:tc>
          <w:tcPr>
            <w:tcW w:w="3020" w:type="dxa"/>
            <w:shd w:val="clear" w:color="auto" w:fill="E7E6E6" w:themeFill="background2"/>
          </w:tcPr>
          <w:p w14:paraId="0C65D43A" w14:textId="77777777" w:rsidR="00A95D1C" w:rsidRPr="00DB7ADB" w:rsidRDefault="00A95D1C" w:rsidP="00A95D1C">
            <w:pPr>
              <w:rPr>
                <w:b/>
                <w:bCs/>
              </w:rPr>
            </w:pPr>
            <w:r w:rsidRPr="00DB7ADB">
              <w:rPr>
                <w:b/>
                <w:bCs/>
              </w:rPr>
              <w:t>Conseil hors contentieux</w:t>
            </w:r>
          </w:p>
          <w:p w14:paraId="66B180D5" w14:textId="726AF1C4" w:rsidR="00A95D1C" w:rsidRPr="00DB7ADB" w:rsidRDefault="00A95D1C" w:rsidP="00A95D1C">
            <w:pPr>
              <w:rPr>
                <w:b/>
                <w:bCs/>
              </w:rPr>
            </w:pPr>
          </w:p>
        </w:tc>
        <w:tc>
          <w:tcPr>
            <w:tcW w:w="3021" w:type="dxa"/>
            <w:shd w:val="clear" w:color="auto" w:fill="000000" w:themeFill="text1"/>
          </w:tcPr>
          <w:p w14:paraId="5084D833" w14:textId="77777777" w:rsidR="00A95D1C" w:rsidRDefault="00A95D1C" w:rsidP="00A95D1C"/>
        </w:tc>
        <w:tc>
          <w:tcPr>
            <w:tcW w:w="3021" w:type="dxa"/>
            <w:shd w:val="clear" w:color="auto" w:fill="D9D9D9" w:themeFill="background1" w:themeFillShade="D9"/>
          </w:tcPr>
          <w:p w14:paraId="37BDE1E1" w14:textId="77777777" w:rsidR="00A95D1C" w:rsidRDefault="00A95D1C" w:rsidP="00A95D1C"/>
        </w:tc>
      </w:tr>
    </w:tbl>
    <w:p w14:paraId="557D6DD1" w14:textId="09F3C542" w:rsidR="00F8762C" w:rsidRDefault="00A95D1C">
      <w:r>
        <w:br w:type="textWrapping" w:clear="all"/>
      </w:r>
    </w:p>
    <w:p w14:paraId="04C82C87" w14:textId="77777777" w:rsidR="00DB7ADB" w:rsidRPr="00956B70" w:rsidRDefault="00DB7ADB"/>
    <w:p w14:paraId="7B9C0B5C" w14:textId="0AF4B694" w:rsidR="002E3459" w:rsidRPr="00956B70" w:rsidRDefault="002E3459" w:rsidP="002E3459">
      <w:pPr>
        <w:jc w:val="both"/>
        <w:rPr>
          <w:rFonts w:ascii="Arial" w:hAnsi="Arial" w:cs="Arial"/>
          <w:color w:val="000000"/>
        </w:rPr>
      </w:pPr>
      <w:r w:rsidRPr="00956B70">
        <w:rPr>
          <w:rFonts w:ascii="Arial" w:hAnsi="Arial" w:cs="Arial"/>
          <w:color w:val="000000"/>
        </w:rPr>
        <w:t>Les prestations seront réglées selon les tarifs fixés à la présente annexe financière</w:t>
      </w:r>
      <w:r w:rsidR="00956B70" w:rsidRPr="00956B70">
        <w:rPr>
          <w:rFonts w:ascii="Arial" w:hAnsi="Arial" w:cs="Arial"/>
          <w:color w:val="000000"/>
        </w:rPr>
        <w:t xml:space="preserve"> </w:t>
      </w:r>
      <w:r w:rsidR="00956B70" w:rsidRPr="00956B70">
        <w:rPr>
          <w:rFonts w:ascii="Arial" w:hAnsi="Arial" w:cs="Arial"/>
        </w:rPr>
        <w:t>ainsi que la grille forfaitaire par dossier</w:t>
      </w:r>
      <w:r w:rsidRPr="00956B70">
        <w:rPr>
          <w:rFonts w:ascii="Arial" w:hAnsi="Arial" w:cs="Arial"/>
          <w:color w:val="000000"/>
        </w:rPr>
        <w:t>.</w:t>
      </w:r>
    </w:p>
    <w:p w14:paraId="63793DF5" w14:textId="5A25D25F" w:rsidR="002E3459" w:rsidRPr="00956B70" w:rsidRDefault="002E3459" w:rsidP="002E3459">
      <w:pPr>
        <w:jc w:val="both"/>
        <w:rPr>
          <w:rFonts w:ascii="Arial" w:hAnsi="Arial" w:cs="Arial"/>
          <w:color w:val="000000"/>
        </w:rPr>
      </w:pPr>
      <w:r w:rsidRPr="00956B70">
        <w:rPr>
          <w:rFonts w:ascii="Arial" w:hAnsi="Arial" w:cs="Arial"/>
          <w:color w:val="000000"/>
        </w:rPr>
        <w:t xml:space="preserve">Le prix est réputé </w:t>
      </w:r>
      <w:r w:rsidRPr="00956B70">
        <w:rPr>
          <w:rFonts w:ascii="Arial" w:hAnsi="Arial" w:cs="Arial"/>
        </w:rPr>
        <w:t xml:space="preserve">comprendre toutes charges fiscales, parafiscales ou autres frappant obligatoirement la prestation, </w:t>
      </w:r>
      <w:r w:rsidRPr="00956B70">
        <w:rPr>
          <w:rFonts w:ascii="Arial" w:hAnsi="Arial" w:cs="Arial"/>
          <w:color w:val="000000"/>
        </w:rPr>
        <w:t>tous les frais résultant</w:t>
      </w:r>
      <w:r w:rsidR="00206623" w:rsidRPr="00956B70">
        <w:rPr>
          <w:rFonts w:ascii="Arial" w:hAnsi="Arial" w:cs="Arial"/>
          <w:color w:val="000000"/>
        </w:rPr>
        <w:t>s</w:t>
      </w:r>
      <w:r w:rsidRPr="00956B70">
        <w:rPr>
          <w:rFonts w:ascii="Arial" w:hAnsi="Arial" w:cs="Arial"/>
          <w:color w:val="000000"/>
        </w:rPr>
        <w:t xml:space="preserve"> des dispositions et des charges qui en découlent pour l’attributaire, notamment les frais de déplacement, de visite, d’hébergement </w:t>
      </w:r>
      <w:r w:rsidR="00206623" w:rsidRPr="00956B70">
        <w:rPr>
          <w:rFonts w:ascii="Arial" w:hAnsi="Arial" w:cs="Arial"/>
          <w:color w:val="000000"/>
        </w:rPr>
        <w:t xml:space="preserve">y compris </w:t>
      </w:r>
      <w:r w:rsidRPr="00956B70">
        <w:rPr>
          <w:rFonts w:ascii="Arial" w:hAnsi="Arial" w:cs="Arial"/>
          <w:color w:val="000000"/>
        </w:rPr>
        <w:t xml:space="preserve">pour les personnels mandatés par le titulaire pour l’accomplissement des prestations. </w:t>
      </w:r>
    </w:p>
    <w:p w14:paraId="7ABDED2B" w14:textId="77777777" w:rsidR="00F8762C" w:rsidRDefault="00F8762C"/>
    <w:sectPr w:rsidR="00F87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2C"/>
    <w:rsid w:val="000C357F"/>
    <w:rsid w:val="0012497E"/>
    <w:rsid w:val="00206623"/>
    <w:rsid w:val="00222045"/>
    <w:rsid w:val="00241FD7"/>
    <w:rsid w:val="002E3459"/>
    <w:rsid w:val="002F226F"/>
    <w:rsid w:val="003D190B"/>
    <w:rsid w:val="003F235F"/>
    <w:rsid w:val="003F286F"/>
    <w:rsid w:val="00410798"/>
    <w:rsid w:val="00593DC6"/>
    <w:rsid w:val="006F234A"/>
    <w:rsid w:val="007B67CD"/>
    <w:rsid w:val="00891F6A"/>
    <w:rsid w:val="00956B70"/>
    <w:rsid w:val="00A043D7"/>
    <w:rsid w:val="00A6209F"/>
    <w:rsid w:val="00A95D1C"/>
    <w:rsid w:val="00C341A6"/>
    <w:rsid w:val="00DB7ADB"/>
    <w:rsid w:val="00F8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E705"/>
  <w15:chartTrackingRefBased/>
  <w15:docId w15:val="{1232F665-6FDB-40F4-8317-8A39BD46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2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 BARET</dc:creator>
  <cp:keywords/>
  <dc:description/>
  <cp:lastModifiedBy>Stanis BARET</cp:lastModifiedBy>
  <cp:revision>21</cp:revision>
  <dcterms:created xsi:type="dcterms:W3CDTF">2024-10-03T09:26:00Z</dcterms:created>
  <dcterms:modified xsi:type="dcterms:W3CDTF">2024-11-21T09:16:00Z</dcterms:modified>
</cp:coreProperties>
</file>